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D7" w:rsidRPr="00A8469C" w:rsidRDefault="00593FD7" w:rsidP="00593FD7">
      <w:pPr>
        <w:jc w:val="center"/>
        <w:rPr>
          <w:b/>
          <w:sz w:val="32"/>
          <w:szCs w:val="32"/>
        </w:rPr>
      </w:pPr>
      <w:r w:rsidRPr="00A8469C">
        <w:rPr>
          <w:b/>
          <w:sz w:val="32"/>
          <w:szCs w:val="32"/>
        </w:rPr>
        <w:t>I</w:t>
      </w:r>
      <w:r w:rsidRPr="00A8469C">
        <w:rPr>
          <w:rFonts w:hint="eastAsia"/>
          <w:b/>
          <w:sz w:val="32"/>
          <w:szCs w:val="32"/>
        </w:rPr>
        <w:t>8登录使用说明</w:t>
      </w:r>
    </w:p>
    <w:p w:rsidR="00AE18E8" w:rsidRPr="00593FD7" w:rsidRDefault="00AE18E8">
      <w:pPr>
        <w:rPr>
          <w:sz w:val="28"/>
          <w:szCs w:val="28"/>
        </w:rPr>
      </w:pPr>
      <w:r w:rsidRPr="00593FD7">
        <w:rPr>
          <w:sz w:val="28"/>
          <w:szCs w:val="28"/>
        </w:rPr>
        <w:t>I</w:t>
      </w:r>
      <w:r w:rsidRPr="00593FD7">
        <w:rPr>
          <w:rFonts w:hint="eastAsia"/>
          <w:sz w:val="28"/>
          <w:szCs w:val="28"/>
        </w:rPr>
        <w:t>8登录地址：</w:t>
      </w:r>
      <w:hyperlink r:id="rId6" w:history="1">
        <w:r w:rsidRPr="00593FD7">
          <w:rPr>
            <w:rStyle w:val="a3"/>
            <w:sz w:val="28"/>
            <w:szCs w:val="28"/>
          </w:rPr>
          <w:t>http</w:t>
        </w:r>
        <w:r w:rsidRPr="00593FD7">
          <w:rPr>
            <w:rStyle w:val="a3"/>
            <w:rFonts w:hint="eastAsia"/>
            <w:sz w:val="28"/>
            <w:szCs w:val="28"/>
          </w:rPr>
          <w:t>:</w:t>
        </w:r>
        <w:r w:rsidRPr="00593FD7">
          <w:rPr>
            <w:rStyle w:val="a3"/>
            <w:sz w:val="28"/>
            <w:szCs w:val="28"/>
          </w:rPr>
          <w:t>//123.131.133.190/i8</w:t>
        </w:r>
      </w:hyperlink>
      <w:r w:rsidRPr="00593FD7">
        <w:rPr>
          <w:sz w:val="28"/>
          <w:szCs w:val="28"/>
        </w:rPr>
        <w:t>,</w:t>
      </w:r>
      <w:r w:rsidRPr="00593FD7">
        <w:rPr>
          <w:rFonts w:hint="eastAsia"/>
          <w:sz w:val="28"/>
          <w:szCs w:val="28"/>
        </w:rPr>
        <w:t>在浏览器中输入上面地址。</w:t>
      </w:r>
    </w:p>
    <w:p w:rsidR="00B150F4" w:rsidRDefault="00AE18E8">
      <w:r>
        <w:rPr>
          <w:noProof/>
        </w:rPr>
        <w:drawing>
          <wp:inline distT="0" distB="0" distL="0" distR="0" wp14:anchorId="45A5CD0E" wp14:editId="7BF985B7">
            <wp:extent cx="5067300" cy="1445883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5568" cy="144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E8" w:rsidRPr="00593FD7" w:rsidRDefault="00AE18E8">
      <w:pPr>
        <w:rPr>
          <w:sz w:val="28"/>
          <w:szCs w:val="28"/>
        </w:rPr>
      </w:pPr>
      <w:r w:rsidRPr="00593FD7">
        <w:rPr>
          <w:rFonts w:hint="eastAsia"/>
          <w:sz w:val="28"/>
          <w:szCs w:val="28"/>
        </w:rPr>
        <w:t>下载安装控件：</w:t>
      </w:r>
    </w:p>
    <w:p w:rsidR="00AE18E8" w:rsidRDefault="00AE18E8">
      <w:r>
        <w:rPr>
          <w:noProof/>
        </w:rPr>
        <w:drawing>
          <wp:inline distT="0" distB="0" distL="0" distR="0" wp14:anchorId="45B5B3C2" wp14:editId="1FA234CB">
            <wp:extent cx="4600575" cy="2774414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4409" cy="277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E8" w:rsidRPr="00593FD7" w:rsidRDefault="00AE18E8">
      <w:pPr>
        <w:rPr>
          <w:sz w:val="28"/>
          <w:szCs w:val="28"/>
        </w:rPr>
      </w:pPr>
      <w:r w:rsidRPr="00593FD7">
        <w:rPr>
          <w:rFonts w:hint="eastAsia"/>
          <w:sz w:val="28"/>
          <w:szCs w:val="28"/>
        </w:rPr>
        <w:t>安装完成控件后：</w:t>
      </w:r>
    </w:p>
    <w:p w:rsidR="00AE18E8" w:rsidRDefault="00AE18E8" w:rsidP="00AE18E8">
      <w:pPr>
        <w:jc w:val="center"/>
      </w:pPr>
      <w:r>
        <w:rPr>
          <w:noProof/>
        </w:rPr>
        <w:drawing>
          <wp:inline distT="0" distB="0" distL="0" distR="0" wp14:anchorId="684A28D1" wp14:editId="210002DF">
            <wp:extent cx="4152900" cy="257293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8308" cy="257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E8" w:rsidRPr="00593FD7" w:rsidRDefault="00AE18E8" w:rsidP="00AE18E8">
      <w:pPr>
        <w:rPr>
          <w:b/>
          <w:color w:val="FF0000"/>
          <w:szCs w:val="21"/>
        </w:rPr>
      </w:pPr>
      <w:r w:rsidRPr="00593FD7">
        <w:rPr>
          <w:sz w:val="28"/>
          <w:szCs w:val="28"/>
        </w:rPr>
        <w:lastRenderedPageBreak/>
        <w:t>在“高级”中选择“连接方式”为“HTTP</w:t>
      </w:r>
      <w:r w:rsidRPr="00593FD7">
        <w:rPr>
          <w:rFonts w:hint="eastAsia"/>
          <w:sz w:val="28"/>
          <w:szCs w:val="28"/>
        </w:rPr>
        <w:t>”，然后登录即可。用户名沿用i6</w:t>
      </w:r>
      <w:r w:rsidR="00DD4595">
        <w:rPr>
          <w:rFonts w:hint="eastAsia"/>
          <w:sz w:val="28"/>
          <w:szCs w:val="28"/>
        </w:rPr>
        <w:t>用户名，初始密码请联系战略管理部</w:t>
      </w:r>
      <w:r w:rsidRPr="00593FD7">
        <w:rPr>
          <w:rFonts w:hint="eastAsia"/>
          <w:sz w:val="28"/>
          <w:szCs w:val="28"/>
        </w:rPr>
        <w:t>（为确保账号安全，请首</w:t>
      </w:r>
      <w:bookmarkStart w:id="0" w:name="_GoBack"/>
      <w:bookmarkEnd w:id="0"/>
      <w:r w:rsidRPr="00593FD7">
        <w:rPr>
          <w:rFonts w:hint="eastAsia"/>
          <w:sz w:val="28"/>
          <w:szCs w:val="28"/>
        </w:rPr>
        <w:t>次登录修改）。</w:t>
      </w:r>
      <w:r w:rsidR="00593FD7" w:rsidRPr="00593FD7">
        <w:rPr>
          <w:rFonts w:hint="eastAsia"/>
          <w:b/>
          <w:color w:val="FF0000"/>
          <w:szCs w:val="21"/>
        </w:rPr>
        <w:t>注：如有提示用户不存在，请联系战略管理部，电话：8</w:t>
      </w:r>
      <w:r w:rsidR="00593FD7">
        <w:rPr>
          <w:b/>
          <w:color w:val="FF0000"/>
          <w:szCs w:val="21"/>
        </w:rPr>
        <w:t>128221</w:t>
      </w:r>
      <w:r w:rsidR="00593FD7">
        <w:rPr>
          <w:rFonts w:hint="eastAsia"/>
          <w:b/>
          <w:color w:val="FF0000"/>
          <w:szCs w:val="21"/>
        </w:rPr>
        <w:t>。</w:t>
      </w:r>
    </w:p>
    <w:p w:rsidR="00AE18E8" w:rsidRDefault="00AE18E8" w:rsidP="00AE18E8">
      <w:pPr>
        <w:jc w:val="center"/>
      </w:pPr>
      <w:r>
        <w:rPr>
          <w:noProof/>
        </w:rPr>
        <w:drawing>
          <wp:inline distT="0" distB="0" distL="0" distR="0" wp14:anchorId="67193C19" wp14:editId="79807715">
            <wp:extent cx="5274310" cy="32518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A8" w:rsidRDefault="00243AA8" w:rsidP="00DD4595">
      <w:r>
        <w:separator/>
      </w:r>
    </w:p>
  </w:endnote>
  <w:endnote w:type="continuationSeparator" w:id="0">
    <w:p w:rsidR="00243AA8" w:rsidRDefault="00243AA8" w:rsidP="00DD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A8" w:rsidRDefault="00243AA8" w:rsidP="00DD4595">
      <w:r>
        <w:separator/>
      </w:r>
    </w:p>
  </w:footnote>
  <w:footnote w:type="continuationSeparator" w:id="0">
    <w:p w:rsidR="00243AA8" w:rsidRDefault="00243AA8" w:rsidP="00DD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32"/>
    <w:rsid w:val="000C1EB6"/>
    <w:rsid w:val="00243AA8"/>
    <w:rsid w:val="00593FD7"/>
    <w:rsid w:val="007E4132"/>
    <w:rsid w:val="00A8469C"/>
    <w:rsid w:val="00AE18E8"/>
    <w:rsid w:val="00B150F4"/>
    <w:rsid w:val="00DD4595"/>
    <w:rsid w:val="00E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3ABD9"/>
  <w15:chartTrackingRefBased/>
  <w15:docId w15:val="{7647F53F-3C8D-4A7A-A276-DFDF00D3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8E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4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45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4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4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3.131.133.190/i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</Words>
  <Characters>192</Characters>
  <Application>Microsoft Office Word</Application>
  <DocSecurity>0</DocSecurity>
  <Lines>1</Lines>
  <Paragraphs>1</Paragraphs>
  <ScaleCrop>false</ScaleCrop>
  <Company>P R C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李乾</dc:creator>
  <cp:keywords/>
  <dc:description/>
  <cp:lastModifiedBy>公维波</cp:lastModifiedBy>
  <cp:revision>6</cp:revision>
  <dcterms:created xsi:type="dcterms:W3CDTF">2019-02-11T01:02:00Z</dcterms:created>
  <dcterms:modified xsi:type="dcterms:W3CDTF">2019-02-16T01:26:00Z</dcterms:modified>
</cp:coreProperties>
</file>